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333E" w14:textId="627FCE89" w:rsidR="009101B6" w:rsidRPr="009101B6" w:rsidRDefault="009101B6" w:rsidP="009101B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167C02" w:rsidRPr="00623519" w14:paraId="2E57579C" w14:textId="77777777" w:rsidTr="009101B6">
        <w:tc>
          <w:tcPr>
            <w:tcW w:w="9430" w:type="dxa"/>
            <w:tcBorders>
              <w:top w:val="nil"/>
              <w:left w:val="nil"/>
              <w:bottom w:val="nil"/>
              <w:right w:val="nil"/>
            </w:tcBorders>
            <w:hideMark/>
          </w:tcPr>
          <w:p w14:paraId="122B9DF4" w14:textId="20AB557B" w:rsidR="00167C02" w:rsidRPr="00623519" w:rsidRDefault="00AB3508" w:rsidP="0066015A">
            <w:pPr>
              <w:jc w:val="center"/>
              <w:rPr>
                <w:b/>
                <w:sz w:val="28"/>
                <w:szCs w:val="28"/>
              </w:rPr>
            </w:pPr>
            <w:r>
              <w:rPr>
                <w:b/>
                <w:sz w:val="28"/>
                <w:szCs w:val="28"/>
              </w:rPr>
              <w:t>М</w:t>
            </w:r>
            <w:r w:rsidR="009101B6">
              <w:rPr>
                <w:b/>
                <w:sz w:val="28"/>
                <w:szCs w:val="28"/>
              </w:rPr>
              <w:t xml:space="preserve">ониторинг </w:t>
            </w:r>
            <w:r>
              <w:rPr>
                <w:b/>
                <w:sz w:val="28"/>
                <w:szCs w:val="28"/>
              </w:rPr>
              <w:t>реализации региональных (национальных) проектов на территории Тужинского района</w:t>
            </w:r>
            <w:r w:rsidR="00A766F2" w:rsidRPr="00623519">
              <w:rPr>
                <w:b/>
                <w:sz w:val="28"/>
                <w:szCs w:val="28"/>
              </w:rPr>
              <w:t xml:space="preserve"> </w:t>
            </w:r>
            <w:r w:rsidR="009066C7" w:rsidRPr="00623519">
              <w:rPr>
                <w:b/>
                <w:sz w:val="28"/>
                <w:szCs w:val="28"/>
              </w:rPr>
              <w:t>за 1 квартал 2022 года</w:t>
            </w:r>
          </w:p>
        </w:tc>
      </w:tr>
    </w:tbl>
    <w:p w14:paraId="67C8B776" w14:textId="2ED2A7E5" w:rsidR="00F003C8" w:rsidRDefault="00AB3508" w:rsidP="009101B6">
      <w:pPr>
        <w:spacing w:before="360" w:line="276" w:lineRule="auto"/>
        <w:ind w:firstLine="709"/>
        <w:jc w:val="both"/>
        <w:rPr>
          <w:sz w:val="28"/>
          <w:szCs w:val="28"/>
        </w:rPr>
      </w:pPr>
      <w:r>
        <w:rPr>
          <w:sz w:val="28"/>
          <w:szCs w:val="28"/>
        </w:rPr>
        <w:t>В 2022 году на территории Тужинского муниципального района</w:t>
      </w:r>
      <w:r w:rsidR="003A5407">
        <w:rPr>
          <w:sz w:val="28"/>
          <w:szCs w:val="28"/>
        </w:rPr>
        <w:t xml:space="preserve"> </w:t>
      </w:r>
      <w:r w:rsidR="00F003C8">
        <w:rPr>
          <w:sz w:val="28"/>
          <w:szCs w:val="28"/>
        </w:rPr>
        <w:t xml:space="preserve">реализуются 2 </w:t>
      </w:r>
      <w:r w:rsidR="0066015A">
        <w:rPr>
          <w:sz w:val="28"/>
          <w:szCs w:val="28"/>
        </w:rPr>
        <w:t xml:space="preserve">мероприятия в рамках </w:t>
      </w:r>
      <w:r w:rsidR="00F003C8">
        <w:rPr>
          <w:sz w:val="28"/>
          <w:szCs w:val="28"/>
        </w:rPr>
        <w:t>национальных проект</w:t>
      </w:r>
      <w:r w:rsidR="0066015A">
        <w:rPr>
          <w:sz w:val="28"/>
          <w:szCs w:val="28"/>
        </w:rPr>
        <w:t>ов</w:t>
      </w:r>
      <w:r w:rsidR="00F003C8">
        <w:rPr>
          <w:sz w:val="28"/>
          <w:szCs w:val="28"/>
        </w:rPr>
        <w:t>: «Жилье и городская среда» и «Безопасные и качественные дороги» с общей суммой финансирования 10 221,67 тыс. рублей.</w:t>
      </w:r>
    </w:p>
    <w:p w14:paraId="1A332820" w14:textId="77777777" w:rsidR="007F3298" w:rsidRDefault="00F003C8" w:rsidP="007F3298">
      <w:pPr>
        <w:spacing w:line="276" w:lineRule="auto"/>
        <w:ind w:firstLine="709"/>
        <w:jc w:val="both"/>
        <w:rPr>
          <w:sz w:val="28"/>
          <w:szCs w:val="28"/>
        </w:rPr>
      </w:pPr>
      <w:r>
        <w:rPr>
          <w:sz w:val="28"/>
          <w:szCs w:val="28"/>
        </w:rPr>
        <w:t xml:space="preserve">В рамках национального проекта «Жилье и городская среда» реализуется федеральный проект «Обеспечение устойчивого сокращения непригодного для проживания жилищного фонда». Финансирование направлено на обеспечение мероприятий по переселению граждан из аварийного жилищного фонда, общий объем которого составляет </w:t>
      </w:r>
      <w:r w:rsidR="00237212">
        <w:rPr>
          <w:sz w:val="28"/>
          <w:szCs w:val="28"/>
        </w:rPr>
        <w:t xml:space="preserve">                       </w:t>
      </w:r>
      <w:r>
        <w:rPr>
          <w:sz w:val="28"/>
          <w:szCs w:val="28"/>
        </w:rPr>
        <w:t>5 771,67 тыс. рублей, в том числе: субсидия из областного бюджета – 5 765,90 тыс. рублей и средства местного бюджета – 5,77 тыс. рублей.</w:t>
      </w:r>
      <w:r w:rsidR="007F3298">
        <w:rPr>
          <w:sz w:val="28"/>
          <w:szCs w:val="28"/>
        </w:rPr>
        <w:t xml:space="preserve"> </w:t>
      </w:r>
    </w:p>
    <w:p w14:paraId="37970993" w14:textId="77777777" w:rsidR="007F3298" w:rsidRDefault="007F3298" w:rsidP="007F3298">
      <w:pPr>
        <w:spacing w:line="276" w:lineRule="auto"/>
        <w:ind w:firstLine="709"/>
        <w:jc w:val="both"/>
        <w:rPr>
          <w:sz w:val="28"/>
          <w:szCs w:val="28"/>
        </w:rPr>
      </w:pPr>
      <w:r>
        <w:rPr>
          <w:sz w:val="28"/>
          <w:szCs w:val="28"/>
        </w:rPr>
        <w:t>Исполнитель – администрация Тужинского муниципального района.</w:t>
      </w:r>
    </w:p>
    <w:p w14:paraId="38571DDA" w14:textId="77777777" w:rsidR="007F3298" w:rsidRDefault="007F3298" w:rsidP="007F3298">
      <w:pPr>
        <w:spacing w:line="276" w:lineRule="auto"/>
        <w:ind w:firstLine="709"/>
        <w:jc w:val="both"/>
        <w:rPr>
          <w:sz w:val="28"/>
          <w:szCs w:val="28"/>
        </w:rPr>
      </w:pPr>
      <w:r>
        <w:rPr>
          <w:sz w:val="28"/>
          <w:szCs w:val="28"/>
        </w:rPr>
        <w:t>Срок исполнения – до 31.12.2022.</w:t>
      </w:r>
    </w:p>
    <w:p w14:paraId="0120F8AF" w14:textId="77777777" w:rsidR="007F3298" w:rsidRDefault="007F3298" w:rsidP="007F3298">
      <w:pPr>
        <w:spacing w:before="200" w:line="276" w:lineRule="auto"/>
        <w:ind w:firstLine="709"/>
        <w:jc w:val="both"/>
        <w:rPr>
          <w:sz w:val="28"/>
          <w:szCs w:val="28"/>
        </w:rPr>
      </w:pPr>
      <w:r>
        <w:rPr>
          <w:sz w:val="28"/>
          <w:szCs w:val="28"/>
        </w:rPr>
        <w:t xml:space="preserve"> </w:t>
      </w:r>
      <w:r w:rsidR="00237212">
        <w:rPr>
          <w:sz w:val="28"/>
          <w:szCs w:val="28"/>
        </w:rPr>
        <w:t>В рамках национального проекта «Безопасные и качественные дороги» реализуется федеральный проект «Безопасность дорожного движения». Финансирование направлено на мероприятия по обустройству пешеходных переходов на автомобильных дорогах общего пользования местного значения за счет предоставления иных межбюджетных трансфертов из областного бюджета в объеме 4 450,00 тыс. рублей.</w:t>
      </w:r>
      <w:r w:rsidRPr="007F3298">
        <w:rPr>
          <w:sz w:val="28"/>
          <w:szCs w:val="28"/>
        </w:rPr>
        <w:t xml:space="preserve"> </w:t>
      </w:r>
    </w:p>
    <w:p w14:paraId="68F105CC" w14:textId="77777777" w:rsidR="007F3298" w:rsidRDefault="007F3298" w:rsidP="007F3298">
      <w:pPr>
        <w:spacing w:line="276" w:lineRule="auto"/>
        <w:ind w:firstLine="709"/>
        <w:jc w:val="both"/>
        <w:rPr>
          <w:sz w:val="28"/>
          <w:szCs w:val="28"/>
        </w:rPr>
      </w:pPr>
      <w:r>
        <w:rPr>
          <w:sz w:val="28"/>
          <w:szCs w:val="28"/>
        </w:rPr>
        <w:t>Исполнитель – администрация Тужинского городского поселения.</w:t>
      </w:r>
    </w:p>
    <w:p w14:paraId="0178541B" w14:textId="77777777" w:rsidR="007F3298" w:rsidRDefault="007F3298" w:rsidP="007F3298">
      <w:pPr>
        <w:spacing w:line="276" w:lineRule="auto"/>
        <w:ind w:firstLine="709"/>
        <w:jc w:val="both"/>
        <w:rPr>
          <w:sz w:val="28"/>
          <w:szCs w:val="28"/>
        </w:rPr>
      </w:pPr>
      <w:r>
        <w:rPr>
          <w:sz w:val="28"/>
          <w:szCs w:val="28"/>
        </w:rPr>
        <w:t>Срок исполнения – 30.11.2022.</w:t>
      </w:r>
    </w:p>
    <w:p w14:paraId="003F4B75" w14:textId="77777777" w:rsidR="002A0B05" w:rsidRDefault="002A0B05" w:rsidP="00237212">
      <w:pPr>
        <w:spacing w:before="200" w:line="276" w:lineRule="auto"/>
        <w:ind w:firstLine="709"/>
        <w:jc w:val="both"/>
        <w:rPr>
          <w:sz w:val="28"/>
          <w:szCs w:val="28"/>
        </w:rPr>
      </w:pPr>
      <w:r>
        <w:rPr>
          <w:sz w:val="28"/>
          <w:szCs w:val="28"/>
        </w:rPr>
        <w:t xml:space="preserve">Расходы на реализацию </w:t>
      </w:r>
      <w:r w:rsidR="009E0D64">
        <w:rPr>
          <w:sz w:val="28"/>
          <w:szCs w:val="28"/>
        </w:rPr>
        <w:t>проектов</w:t>
      </w:r>
      <w:r w:rsidR="00340091">
        <w:rPr>
          <w:sz w:val="28"/>
          <w:szCs w:val="28"/>
        </w:rPr>
        <w:t xml:space="preserve"> </w:t>
      </w:r>
      <w:r>
        <w:rPr>
          <w:sz w:val="28"/>
          <w:szCs w:val="28"/>
        </w:rPr>
        <w:t>в 1 квартале 2022 года не осуществлялись.</w:t>
      </w:r>
    </w:p>
    <w:sectPr w:rsidR="002A0B05" w:rsidSect="00EE18D1">
      <w:headerReference w:type="default" r:id="rId8"/>
      <w:pgSz w:w="11906" w:h="16838"/>
      <w:pgMar w:top="851" w:right="99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4BCB" w14:textId="77777777" w:rsidR="00654D42" w:rsidRDefault="00654D42" w:rsidP="00E80822">
      <w:r>
        <w:separator/>
      </w:r>
    </w:p>
  </w:endnote>
  <w:endnote w:type="continuationSeparator" w:id="0">
    <w:p w14:paraId="2E53A7DA" w14:textId="77777777" w:rsidR="00654D42" w:rsidRDefault="00654D42" w:rsidP="00E8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F43E" w14:textId="77777777" w:rsidR="00654D42" w:rsidRDefault="00654D42" w:rsidP="00E80822">
      <w:r>
        <w:separator/>
      </w:r>
    </w:p>
  </w:footnote>
  <w:footnote w:type="continuationSeparator" w:id="0">
    <w:p w14:paraId="27326A7E" w14:textId="77777777" w:rsidR="00654D42" w:rsidRDefault="00654D42" w:rsidP="00E8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26"/>
      <w:docPartObj>
        <w:docPartGallery w:val="Page Numbers (Top of Page)"/>
        <w:docPartUnique/>
      </w:docPartObj>
    </w:sdtPr>
    <w:sdtEndPr/>
    <w:sdtContent>
      <w:p w14:paraId="62641D7B" w14:textId="77777777" w:rsidR="001074D4" w:rsidRDefault="00852C1A">
        <w:pPr>
          <w:pStyle w:val="a8"/>
          <w:jc w:val="center"/>
        </w:pPr>
        <w:r>
          <w:fldChar w:fldCharType="begin"/>
        </w:r>
        <w:r>
          <w:instrText xml:space="preserve"> PAGE   \* MERGEFORMAT </w:instrText>
        </w:r>
        <w:r>
          <w:fldChar w:fldCharType="separate"/>
        </w:r>
        <w:r w:rsidR="00237212">
          <w:rPr>
            <w:noProof/>
          </w:rPr>
          <w:t>2</w:t>
        </w:r>
        <w:r>
          <w:rPr>
            <w:noProof/>
          </w:rPr>
          <w:fldChar w:fldCharType="end"/>
        </w:r>
      </w:p>
    </w:sdtContent>
  </w:sdt>
  <w:p w14:paraId="35CBF018" w14:textId="77777777" w:rsidR="001074D4" w:rsidRDefault="001074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7FD"/>
    <w:multiLevelType w:val="hybridMultilevel"/>
    <w:tmpl w:val="8846606E"/>
    <w:lvl w:ilvl="0" w:tplc="BFCC9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69510B"/>
    <w:multiLevelType w:val="multilevel"/>
    <w:tmpl w:val="AFF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3E7"/>
    <w:multiLevelType w:val="multilevel"/>
    <w:tmpl w:val="CA82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E49DA"/>
    <w:multiLevelType w:val="multilevel"/>
    <w:tmpl w:val="0888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F685C"/>
    <w:multiLevelType w:val="multilevel"/>
    <w:tmpl w:val="D0086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1DC0"/>
    <w:rsid w:val="00001EB4"/>
    <w:rsid w:val="00003978"/>
    <w:rsid w:val="00012E59"/>
    <w:rsid w:val="00014568"/>
    <w:rsid w:val="00015D78"/>
    <w:rsid w:val="00020405"/>
    <w:rsid w:val="00020825"/>
    <w:rsid w:val="00023063"/>
    <w:rsid w:val="000254B7"/>
    <w:rsid w:val="00025AA0"/>
    <w:rsid w:val="00045C35"/>
    <w:rsid w:val="00045C8D"/>
    <w:rsid w:val="00045DAF"/>
    <w:rsid w:val="0005525F"/>
    <w:rsid w:val="000557BA"/>
    <w:rsid w:val="0006362A"/>
    <w:rsid w:val="00071471"/>
    <w:rsid w:val="0007348E"/>
    <w:rsid w:val="0007432A"/>
    <w:rsid w:val="0007470B"/>
    <w:rsid w:val="00075357"/>
    <w:rsid w:val="00077023"/>
    <w:rsid w:val="000903AC"/>
    <w:rsid w:val="000A06F8"/>
    <w:rsid w:val="000A28CA"/>
    <w:rsid w:val="000A6882"/>
    <w:rsid w:val="000B17A8"/>
    <w:rsid w:val="000B3990"/>
    <w:rsid w:val="000C6D6F"/>
    <w:rsid w:val="000C725D"/>
    <w:rsid w:val="000D5687"/>
    <w:rsid w:val="000E4177"/>
    <w:rsid w:val="000F5320"/>
    <w:rsid w:val="000F6063"/>
    <w:rsid w:val="001004C8"/>
    <w:rsid w:val="001073BA"/>
    <w:rsid w:val="001074D4"/>
    <w:rsid w:val="00110745"/>
    <w:rsid w:val="00113499"/>
    <w:rsid w:val="00121DF4"/>
    <w:rsid w:val="001375DA"/>
    <w:rsid w:val="00142F62"/>
    <w:rsid w:val="00151662"/>
    <w:rsid w:val="001642D7"/>
    <w:rsid w:val="00167C02"/>
    <w:rsid w:val="00167E8F"/>
    <w:rsid w:val="00170C7E"/>
    <w:rsid w:val="00172DB5"/>
    <w:rsid w:val="00191D73"/>
    <w:rsid w:val="00193E8F"/>
    <w:rsid w:val="001A12D7"/>
    <w:rsid w:val="001A41DE"/>
    <w:rsid w:val="001A50BC"/>
    <w:rsid w:val="001A574F"/>
    <w:rsid w:val="001A5C18"/>
    <w:rsid w:val="001A6599"/>
    <w:rsid w:val="001A69B0"/>
    <w:rsid w:val="001B07DC"/>
    <w:rsid w:val="001B2BD8"/>
    <w:rsid w:val="001B3377"/>
    <w:rsid w:val="001B59C7"/>
    <w:rsid w:val="001C337A"/>
    <w:rsid w:val="001D33BE"/>
    <w:rsid w:val="001D4499"/>
    <w:rsid w:val="001E38CB"/>
    <w:rsid w:val="001E5193"/>
    <w:rsid w:val="001E636A"/>
    <w:rsid w:val="001E7DC1"/>
    <w:rsid w:val="001F0835"/>
    <w:rsid w:val="001F32BC"/>
    <w:rsid w:val="001F37D0"/>
    <w:rsid w:val="001F6D47"/>
    <w:rsid w:val="00206093"/>
    <w:rsid w:val="00222AC9"/>
    <w:rsid w:val="00223B77"/>
    <w:rsid w:val="00226095"/>
    <w:rsid w:val="002270D4"/>
    <w:rsid w:val="00235CF2"/>
    <w:rsid w:val="00237212"/>
    <w:rsid w:val="002373B7"/>
    <w:rsid w:val="00240761"/>
    <w:rsid w:val="00243DE3"/>
    <w:rsid w:val="002455B2"/>
    <w:rsid w:val="0024576B"/>
    <w:rsid w:val="002635FC"/>
    <w:rsid w:val="002649F0"/>
    <w:rsid w:val="00264D06"/>
    <w:rsid w:val="00265F84"/>
    <w:rsid w:val="00270F81"/>
    <w:rsid w:val="00272FBD"/>
    <w:rsid w:val="002736F3"/>
    <w:rsid w:val="00273E57"/>
    <w:rsid w:val="00284A25"/>
    <w:rsid w:val="00284C69"/>
    <w:rsid w:val="00287872"/>
    <w:rsid w:val="00296182"/>
    <w:rsid w:val="002A0B05"/>
    <w:rsid w:val="002A7616"/>
    <w:rsid w:val="002B123B"/>
    <w:rsid w:val="002B13AC"/>
    <w:rsid w:val="002B77BF"/>
    <w:rsid w:val="002C2F5D"/>
    <w:rsid w:val="002C376C"/>
    <w:rsid w:val="002C4298"/>
    <w:rsid w:val="002C5272"/>
    <w:rsid w:val="002D0C77"/>
    <w:rsid w:val="002D5F8D"/>
    <w:rsid w:val="002D7DC5"/>
    <w:rsid w:val="002E07D0"/>
    <w:rsid w:val="002E0C68"/>
    <w:rsid w:val="002E36E1"/>
    <w:rsid w:val="002F40CB"/>
    <w:rsid w:val="002F55B2"/>
    <w:rsid w:val="002F576F"/>
    <w:rsid w:val="002F6055"/>
    <w:rsid w:val="00300560"/>
    <w:rsid w:val="00306275"/>
    <w:rsid w:val="00306826"/>
    <w:rsid w:val="00316E6E"/>
    <w:rsid w:val="0032009E"/>
    <w:rsid w:val="00322589"/>
    <w:rsid w:val="00324EB9"/>
    <w:rsid w:val="003307EB"/>
    <w:rsid w:val="003329A6"/>
    <w:rsid w:val="00335C19"/>
    <w:rsid w:val="00340091"/>
    <w:rsid w:val="00346115"/>
    <w:rsid w:val="00353FB7"/>
    <w:rsid w:val="003569EE"/>
    <w:rsid w:val="00360656"/>
    <w:rsid w:val="00363A90"/>
    <w:rsid w:val="003713ED"/>
    <w:rsid w:val="00383E42"/>
    <w:rsid w:val="00387530"/>
    <w:rsid w:val="00387CF9"/>
    <w:rsid w:val="003952E0"/>
    <w:rsid w:val="00396D36"/>
    <w:rsid w:val="003A5188"/>
    <w:rsid w:val="003A5407"/>
    <w:rsid w:val="003A79E6"/>
    <w:rsid w:val="003B058C"/>
    <w:rsid w:val="003B6551"/>
    <w:rsid w:val="003D3337"/>
    <w:rsid w:val="003D654A"/>
    <w:rsid w:val="003D7BF0"/>
    <w:rsid w:val="003E192F"/>
    <w:rsid w:val="003E3D8E"/>
    <w:rsid w:val="003F57E5"/>
    <w:rsid w:val="003F6CEE"/>
    <w:rsid w:val="00405C63"/>
    <w:rsid w:val="0040721D"/>
    <w:rsid w:val="004107F2"/>
    <w:rsid w:val="00414797"/>
    <w:rsid w:val="00422450"/>
    <w:rsid w:val="00431BC5"/>
    <w:rsid w:val="00433B38"/>
    <w:rsid w:val="00444184"/>
    <w:rsid w:val="00447290"/>
    <w:rsid w:val="00452311"/>
    <w:rsid w:val="00452EAB"/>
    <w:rsid w:val="0045355B"/>
    <w:rsid w:val="004547B4"/>
    <w:rsid w:val="00455C87"/>
    <w:rsid w:val="004606F9"/>
    <w:rsid w:val="00461B35"/>
    <w:rsid w:val="00461E08"/>
    <w:rsid w:val="00474719"/>
    <w:rsid w:val="00475ABE"/>
    <w:rsid w:val="004775F1"/>
    <w:rsid w:val="0048230D"/>
    <w:rsid w:val="0048665A"/>
    <w:rsid w:val="00487DB4"/>
    <w:rsid w:val="0049262F"/>
    <w:rsid w:val="00493FBE"/>
    <w:rsid w:val="00496210"/>
    <w:rsid w:val="004B6530"/>
    <w:rsid w:val="004B719C"/>
    <w:rsid w:val="004C20CF"/>
    <w:rsid w:val="004C23C2"/>
    <w:rsid w:val="004C2A43"/>
    <w:rsid w:val="004C5AE5"/>
    <w:rsid w:val="004C7326"/>
    <w:rsid w:val="004D4B26"/>
    <w:rsid w:val="004D4E55"/>
    <w:rsid w:val="004D5843"/>
    <w:rsid w:val="004D591B"/>
    <w:rsid w:val="004E0888"/>
    <w:rsid w:val="004E15B7"/>
    <w:rsid w:val="004E7893"/>
    <w:rsid w:val="004F25C4"/>
    <w:rsid w:val="004F6807"/>
    <w:rsid w:val="005078EE"/>
    <w:rsid w:val="0051356E"/>
    <w:rsid w:val="005143DE"/>
    <w:rsid w:val="005144EB"/>
    <w:rsid w:val="00526276"/>
    <w:rsid w:val="0053215A"/>
    <w:rsid w:val="00534E3B"/>
    <w:rsid w:val="00543CEC"/>
    <w:rsid w:val="00546D50"/>
    <w:rsid w:val="005474AE"/>
    <w:rsid w:val="00547982"/>
    <w:rsid w:val="00553478"/>
    <w:rsid w:val="00563AA1"/>
    <w:rsid w:val="00564EA2"/>
    <w:rsid w:val="0057034C"/>
    <w:rsid w:val="0057078F"/>
    <w:rsid w:val="00570F2A"/>
    <w:rsid w:val="00575F2A"/>
    <w:rsid w:val="005775CC"/>
    <w:rsid w:val="00577E20"/>
    <w:rsid w:val="00593D9F"/>
    <w:rsid w:val="005A21BD"/>
    <w:rsid w:val="005A5766"/>
    <w:rsid w:val="005A58F6"/>
    <w:rsid w:val="005B07DC"/>
    <w:rsid w:val="005B4A90"/>
    <w:rsid w:val="005B5085"/>
    <w:rsid w:val="005C10B6"/>
    <w:rsid w:val="005C2A03"/>
    <w:rsid w:val="005C320F"/>
    <w:rsid w:val="005C39FA"/>
    <w:rsid w:val="005C5326"/>
    <w:rsid w:val="005C58F9"/>
    <w:rsid w:val="005C7926"/>
    <w:rsid w:val="005D1DD3"/>
    <w:rsid w:val="005D66D1"/>
    <w:rsid w:val="005D78A0"/>
    <w:rsid w:val="005E3480"/>
    <w:rsid w:val="00606773"/>
    <w:rsid w:val="00606891"/>
    <w:rsid w:val="00606AC3"/>
    <w:rsid w:val="00610775"/>
    <w:rsid w:val="00613527"/>
    <w:rsid w:val="00613A42"/>
    <w:rsid w:val="00615ACD"/>
    <w:rsid w:val="00623519"/>
    <w:rsid w:val="00623A7E"/>
    <w:rsid w:val="0062533D"/>
    <w:rsid w:val="006306AC"/>
    <w:rsid w:val="00633705"/>
    <w:rsid w:val="00634689"/>
    <w:rsid w:val="006374A0"/>
    <w:rsid w:val="0064352B"/>
    <w:rsid w:val="00646D5E"/>
    <w:rsid w:val="00646F8F"/>
    <w:rsid w:val="006526C4"/>
    <w:rsid w:val="00654CC5"/>
    <w:rsid w:val="00654D42"/>
    <w:rsid w:val="00656628"/>
    <w:rsid w:val="0066015A"/>
    <w:rsid w:val="00660A4A"/>
    <w:rsid w:val="00664EF0"/>
    <w:rsid w:val="006676D6"/>
    <w:rsid w:val="00671C25"/>
    <w:rsid w:val="006738E7"/>
    <w:rsid w:val="00673AEF"/>
    <w:rsid w:val="00682AFE"/>
    <w:rsid w:val="0068642A"/>
    <w:rsid w:val="00686887"/>
    <w:rsid w:val="006A0DE7"/>
    <w:rsid w:val="006A447F"/>
    <w:rsid w:val="006B0A50"/>
    <w:rsid w:val="006B6DF2"/>
    <w:rsid w:val="006C069C"/>
    <w:rsid w:val="006C15D2"/>
    <w:rsid w:val="006C2434"/>
    <w:rsid w:val="006C268C"/>
    <w:rsid w:val="006C36EA"/>
    <w:rsid w:val="006C6DF9"/>
    <w:rsid w:val="006D2C09"/>
    <w:rsid w:val="006E5D9E"/>
    <w:rsid w:val="006F06A2"/>
    <w:rsid w:val="006F631B"/>
    <w:rsid w:val="00705F77"/>
    <w:rsid w:val="007070A4"/>
    <w:rsid w:val="00711129"/>
    <w:rsid w:val="007219A1"/>
    <w:rsid w:val="00724F04"/>
    <w:rsid w:val="007263B3"/>
    <w:rsid w:val="0073013D"/>
    <w:rsid w:val="007311DA"/>
    <w:rsid w:val="00731726"/>
    <w:rsid w:val="007325DA"/>
    <w:rsid w:val="00732FD4"/>
    <w:rsid w:val="007435DC"/>
    <w:rsid w:val="00743FDB"/>
    <w:rsid w:val="00746524"/>
    <w:rsid w:val="007500A6"/>
    <w:rsid w:val="0075209E"/>
    <w:rsid w:val="0075311D"/>
    <w:rsid w:val="00753450"/>
    <w:rsid w:val="00754FFD"/>
    <w:rsid w:val="00761A1F"/>
    <w:rsid w:val="007621AB"/>
    <w:rsid w:val="0076756E"/>
    <w:rsid w:val="00771ADE"/>
    <w:rsid w:val="00771B15"/>
    <w:rsid w:val="007829C8"/>
    <w:rsid w:val="00782F79"/>
    <w:rsid w:val="00787854"/>
    <w:rsid w:val="00787C79"/>
    <w:rsid w:val="00794F51"/>
    <w:rsid w:val="007A6284"/>
    <w:rsid w:val="007A686E"/>
    <w:rsid w:val="007B2891"/>
    <w:rsid w:val="007B6990"/>
    <w:rsid w:val="007C2EAE"/>
    <w:rsid w:val="007D2E45"/>
    <w:rsid w:val="007D437B"/>
    <w:rsid w:val="007D6611"/>
    <w:rsid w:val="007E0972"/>
    <w:rsid w:val="007E17CD"/>
    <w:rsid w:val="007E4243"/>
    <w:rsid w:val="007E6817"/>
    <w:rsid w:val="007F04B0"/>
    <w:rsid w:val="007F2F10"/>
    <w:rsid w:val="007F3298"/>
    <w:rsid w:val="007F719A"/>
    <w:rsid w:val="0080380A"/>
    <w:rsid w:val="008124B2"/>
    <w:rsid w:val="008125A2"/>
    <w:rsid w:val="008145D9"/>
    <w:rsid w:val="0081554F"/>
    <w:rsid w:val="008161AC"/>
    <w:rsid w:val="00821B3A"/>
    <w:rsid w:val="00823536"/>
    <w:rsid w:val="00834077"/>
    <w:rsid w:val="00840596"/>
    <w:rsid w:val="00843660"/>
    <w:rsid w:val="00845C15"/>
    <w:rsid w:val="00846343"/>
    <w:rsid w:val="00852C1A"/>
    <w:rsid w:val="00872221"/>
    <w:rsid w:val="0087473B"/>
    <w:rsid w:val="00885D70"/>
    <w:rsid w:val="00895D30"/>
    <w:rsid w:val="008A28F6"/>
    <w:rsid w:val="008C348E"/>
    <w:rsid w:val="008E1782"/>
    <w:rsid w:val="008E4989"/>
    <w:rsid w:val="008F3E3B"/>
    <w:rsid w:val="008F684B"/>
    <w:rsid w:val="008F6A54"/>
    <w:rsid w:val="00900B4D"/>
    <w:rsid w:val="00900B89"/>
    <w:rsid w:val="00903A24"/>
    <w:rsid w:val="009066C7"/>
    <w:rsid w:val="00907AC3"/>
    <w:rsid w:val="009101B6"/>
    <w:rsid w:val="00912EBD"/>
    <w:rsid w:val="00916105"/>
    <w:rsid w:val="0093077C"/>
    <w:rsid w:val="00933BD1"/>
    <w:rsid w:val="00934124"/>
    <w:rsid w:val="00941040"/>
    <w:rsid w:val="00941AA4"/>
    <w:rsid w:val="00942815"/>
    <w:rsid w:val="00942EB9"/>
    <w:rsid w:val="009430C9"/>
    <w:rsid w:val="00944187"/>
    <w:rsid w:val="0094436A"/>
    <w:rsid w:val="00944B81"/>
    <w:rsid w:val="00950348"/>
    <w:rsid w:val="0096264A"/>
    <w:rsid w:val="00971B1D"/>
    <w:rsid w:val="0097320E"/>
    <w:rsid w:val="00973621"/>
    <w:rsid w:val="00975F86"/>
    <w:rsid w:val="00977BCD"/>
    <w:rsid w:val="0098326D"/>
    <w:rsid w:val="00984068"/>
    <w:rsid w:val="009925AD"/>
    <w:rsid w:val="00992855"/>
    <w:rsid w:val="009956F1"/>
    <w:rsid w:val="0099663E"/>
    <w:rsid w:val="009A0BCE"/>
    <w:rsid w:val="009A424C"/>
    <w:rsid w:val="009B2E1E"/>
    <w:rsid w:val="009B5B40"/>
    <w:rsid w:val="009C29E4"/>
    <w:rsid w:val="009C41B3"/>
    <w:rsid w:val="009C7190"/>
    <w:rsid w:val="009C7216"/>
    <w:rsid w:val="009D09F5"/>
    <w:rsid w:val="009D2A30"/>
    <w:rsid w:val="009D6522"/>
    <w:rsid w:val="009E0D64"/>
    <w:rsid w:val="009E2C47"/>
    <w:rsid w:val="009F22A4"/>
    <w:rsid w:val="009F38CF"/>
    <w:rsid w:val="009F4586"/>
    <w:rsid w:val="009F4CFC"/>
    <w:rsid w:val="009F6C8E"/>
    <w:rsid w:val="00A002C5"/>
    <w:rsid w:val="00A07C8B"/>
    <w:rsid w:val="00A11610"/>
    <w:rsid w:val="00A14736"/>
    <w:rsid w:val="00A15618"/>
    <w:rsid w:val="00A15D95"/>
    <w:rsid w:val="00A15F15"/>
    <w:rsid w:val="00A166AE"/>
    <w:rsid w:val="00A2129D"/>
    <w:rsid w:val="00A24265"/>
    <w:rsid w:val="00A26BE8"/>
    <w:rsid w:val="00A27335"/>
    <w:rsid w:val="00A30736"/>
    <w:rsid w:val="00A323E4"/>
    <w:rsid w:val="00A3729E"/>
    <w:rsid w:val="00A37C0D"/>
    <w:rsid w:val="00A410F9"/>
    <w:rsid w:val="00A4470C"/>
    <w:rsid w:val="00A47A74"/>
    <w:rsid w:val="00A47E5F"/>
    <w:rsid w:val="00A55824"/>
    <w:rsid w:val="00A56C5F"/>
    <w:rsid w:val="00A60AB1"/>
    <w:rsid w:val="00A63FFD"/>
    <w:rsid w:val="00A65E1C"/>
    <w:rsid w:val="00A7014C"/>
    <w:rsid w:val="00A72996"/>
    <w:rsid w:val="00A7633D"/>
    <w:rsid w:val="00A766F2"/>
    <w:rsid w:val="00A77D2E"/>
    <w:rsid w:val="00A832CA"/>
    <w:rsid w:val="00A83AC8"/>
    <w:rsid w:val="00A873F6"/>
    <w:rsid w:val="00A90648"/>
    <w:rsid w:val="00A90653"/>
    <w:rsid w:val="00A91D05"/>
    <w:rsid w:val="00A95884"/>
    <w:rsid w:val="00A979CF"/>
    <w:rsid w:val="00AA2ED4"/>
    <w:rsid w:val="00AA51C6"/>
    <w:rsid w:val="00AA5349"/>
    <w:rsid w:val="00AB3508"/>
    <w:rsid w:val="00AB3A70"/>
    <w:rsid w:val="00AB41F0"/>
    <w:rsid w:val="00AB58B4"/>
    <w:rsid w:val="00AB5FAA"/>
    <w:rsid w:val="00AB75C2"/>
    <w:rsid w:val="00AC4703"/>
    <w:rsid w:val="00AC7202"/>
    <w:rsid w:val="00AD180C"/>
    <w:rsid w:val="00AE1EF3"/>
    <w:rsid w:val="00B001FC"/>
    <w:rsid w:val="00B03099"/>
    <w:rsid w:val="00B04A38"/>
    <w:rsid w:val="00B16CCB"/>
    <w:rsid w:val="00B22A45"/>
    <w:rsid w:val="00B23DA4"/>
    <w:rsid w:val="00B24ED6"/>
    <w:rsid w:val="00B258C4"/>
    <w:rsid w:val="00B314C4"/>
    <w:rsid w:val="00B32BC6"/>
    <w:rsid w:val="00B33F07"/>
    <w:rsid w:val="00B34E5A"/>
    <w:rsid w:val="00B35548"/>
    <w:rsid w:val="00B41379"/>
    <w:rsid w:val="00B43955"/>
    <w:rsid w:val="00B52C50"/>
    <w:rsid w:val="00B66318"/>
    <w:rsid w:val="00B7072B"/>
    <w:rsid w:val="00B74D84"/>
    <w:rsid w:val="00B826F1"/>
    <w:rsid w:val="00B8536B"/>
    <w:rsid w:val="00B854DE"/>
    <w:rsid w:val="00B87142"/>
    <w:rsid w:val="00B96BEB"/>
    <w:rsid w:val="00B9758B"/>
    <w:rsid w:val="00BB2371"/>
    <w:rsid w:val="00BC0C87"/>
    <w:rsid w:val="00BC3242"/>
    <w:rsid w:val="00BC5F76"/>
    <w:rsid w:val="00BC6BF1"/>
    <w:rsid w:val="00BC7A03"/>
    <w:rsid w:val="00BE59A0"/>
    <w:rsid w:val="00BE7DE0"/>
    <w:rsid w:val="00BF0670"/>
    <w:rsid w:val="00BF1A36"/>
    <w:rsid w:val="00BF5930"/>
    <w:rsid w:val="00BF62AF"/>
    <w:rsid w:val="00C011DE"/>
    <w:rsid w:val="00C03D91"/>
    <w:rsid w:val="00C04F46"/>
    <w:rsid w:val="00C146DE"/>
    <w:rsid w:val="00C150D4"/>
    <w:rsid w:val="00C22A2B"/>
    <w:rsid w:val="00C24023"/>
    <w:rsid w:val="00C26E71"/>
    <w:rsid w:val="00C32CFE"/>
    <w:rsid w:val="00C36F1F"/>
    <w:rsid w:val="00C40443"/>
    <w:rsid w:val="00C44ADD"/>
    <w:rsid w:val="00C52533"/>
    <w:rsid w:val="00C5641E"/>
    <w:rsid w:val="00C6255A"/>
    <w:rsid w:val="00C636CE"/>
    <w:rsid w:val="00C64B65"/>
    <w:rsid w:val="00C65B89"/>
    <w:rsid w:val="00C67139"/>
    <w:rsid w:val="00C767C4"/>
    <w:rsid w:val="00C82CAB"/>
    <w:rsid w:val="00C84F46"/>
    <w:rsid w:val="00C9145B"/>
    <w:rsid w:val="00C921D1"/>
    <w:rsid w:val="00C93EB4"/>
    <w:rsid w:val="00C93FC4"/>
    <w:rsid w:val="00C9458B"/>
    <w:rsid w:val="00C96275"/>
    <w:rsid w:val="00C97FEE"/>
    <w:rsid w:val="00CA3110"/>
    <w:rsid w:val="00CA3F6F"/>
    <w:rsid w:val="00CA62FC"/>
    <w:rsid w:val="00CB677C"/>
    <w:rsid w:val="00CC366B"/>
    <w:rsid w:val="00CC3F93"/>
    <w:rsid w:val="00CC4825"/>
    <w:rsid w:val="00CC645E"/>
    <w:rsid w:val="00CD0E1B"/>
    <w:rsid w:val="00CD517F"/>
    <w:rsid w:val="00CE24FC"/>
    <w:rsid w:val="00CE447C"/>
    <w:rsid w:val="00CE731B"/>
    <w:rsid w:val="00CE74D6"/>
    <w:rsid w:val="00CF4875"/>
    <w:rsid w:val="00CF5AD9"/>
    <w:rsid w:val="00CF729B"/>
    <w:rsid w:val="00D05714"/>
    <w:rsid w:val="00D05C48"/>
    <w:rsid w:val="00D12204"/>
    <w:rsid w:val="00D13958"/>
    <w:rsid w:val="00D15CD9"/>
    <w:rsid w:val="00D168C0"/>
    <w:rsid w:val="00D2411F"/>
    <w:rsid w:val="00D27C6F"/>
    <w:rsid w:val="00D3219D"/>
    <w:rsid w:val="00D33CC5"/>
    <w:rsid w:val="00D33E58"/>
    <w:rsid w:val="00D34B14"/>
    <w:rsid w:val="00D36763"/>
    <w:rsid w:val="00D573F3"/>
    <w:rsid w:val="00D62822"/>
    <w:rsid w:val="00D665CD"/>
    <w:rsid w:val="00D7251A"/>
    <w:rsid w:val="00D81FFE"/>
    <w:rsid w:val="00D82688"/>
    <w:rsid w:val="00D860E5"/>
    <w:rsid w:val="00D860E6"/>
    <w:rsid w:val="00D94A3C"/>
    <w:rsid w:val="00D96F59"/>
    <w:rsid w:val="00DA5FA8"/>
    <w:rsid w:val="00DA7F7B"/>
    <w:rsid w:val="00DB04A3"/>
    <w:rsid w:val="00DB648D"/>
    <w:rsid w:val="00DB678B"/>
    <w:rsid w:val="00DC36C4"/>
    <w:rsid w:val="00DD3C59"/>
    <w:rsid w:val="00DE06C8"/>
    <w:rsid w:val="00DF0CB8"/>
    <w:rsid w:val="00DF1F22"/>
    <w:rsid w:val="00DF512B"/>
    <w:rsid w:val="00DF5199"/>
    <w:rsid w:val="00E01E7B"/>
    <w:rsid w:val="00E04D2C"/>
    <w:rsid w:val="00E0697E"/>
    <w:rsid w:val="00E12E09"/>
    <w:rsid w:val="00E16E79"/>
    <w:rsid w:val="00E249BC"/>
    <w:rsid w:val="00E257DD"/>
    <w:rsid w:val="00E27909"/>
    <w:rsid w:val="00E34F6E"/>
    <w:rsid w:val="00E36725"/>
    <w:rsid w:val="00E42C60"/>
    <w:rsid w:val="00E450C5"/>
    <w:rsid w:val="00E60F95"/>
    <w:rsid w:val="00E61DC0"/>
    <w:rsid w:val="00E62D00"/>
    <w:rsid w:val="00E673E6"/>
    <w:rsid w:val="00E70392"/>
    <w:rsid w:val="00E71E58"/>
    <w:rsid w:val="00E7742D"/>
    <w:rsid w:val="00E77C17"/>
    <w:rsid w:val="00E80822"/>
    <w:rsid w:val="00E8661A"/>
    <w:rsid w:val="00E87C15"/>
    <w:rsid w:val="00E950C8"/>
    <w:rsid w:val="00E95E1A"/>
    <w:rsid w:val="00EA59D8"/>
    <w:rsid w:val="00EA6D5D"/>
    <w:rsid w:val="00EB0ED6"/>
    <w:rsid w:val="00EB1A77"/>
    <w:rsid w:val="00EC348A"/>
    <w:rsid w:val="00EC43CC"/>
    <w:rsid w:val="00EC6DC8"/>
    <w:rsid w:val="00ED290E"/>
    <w:rsid w:val="00EE18D1"/>
    <w:rsid w:val="00EE28D6"/>
    <w:rsid w:val="00EE3301"/>
    <w:rsid w:val="00EE5BEA"/>
    <w:rsid w:val="00EF3DC2"/>
    <w:rsid w:val="00EF71C3"/>
    <w:rsid w:val="00F003C8"/>
    <w:rsid w:val="00F02570"/>
    <w:rsid w:val="00F13DF8"/>
    <w:rsid w:val="00F142A2"/>
    <w:rsid w:val="00F2219E"/>
    <w:rsid w:val="00F32182"/>
    <w:rsid w:val="00F335F6"/>
    <w:rsid w:val="00F35DC3"/>
    <w:rsid w:val="00F4202A"/>
    <w:rsid w:val="00F461A1"/>
    <w:rsid w:val="00F5287D"/>
    <w:rsid w:val="00F5508A"/>
    <w:rsid w:val="00F63F95"/>
    <w:rsid w:val="00F66889"/>
    <w:rsid w:val="00F71322"/>
    <w:rsid w:val="00F7183D"/>
    <w:rsid w:val="00F723E8"/>
    <w:rsid w:val="00F82832"/>
    <w:rsid w:val="00F844C2"/>
    <w:rsid w:val="00F924BD"/>
    <w:rsid w:val="00F939B0"/>
    <w:rsid w:val="00F9518F"/>
    <w:rsid w:val="00FA096E"/>
    <w:rsid w:val="00FA11F4"/>
    <w:rsid w:val="00FA3A69"/>
    <w:rsid w:val="00FB5947"/>
    <w:rsid w:val="00FC4325"/>
    <w:rsid w:val="00FC788B"/>
    <w:rsid w:val="00FD01F2"/>
    <w:rsid w:val="00FD23A9"/>
    <w:rsid w:val="00FD2C68"/>
    <w:rsid w:val="00FD4719"/>
    <w:rsid w:val="00FE0578"/>
    <w:rsid w:val="00FF2F84"/>
    <w:rsid w:val="00FF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6585"/>
  <w15:docId w15:val="{EABA4A04-9E78-49A8-8FE1-E166FA8E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30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DC0"/>
    <w:rPr>
      <w:rFonts w:ascii="Tahoma" w:eastAsiaTheme="minorEastAsia" w:hAnsi="Tahoma" w:cs="Tahoma"/>
      <w:sz w:val="16"/>
      <w:szCs w:val="16"/>
    </w:rPr>
  </w:style>
  <w:style w:type="character" w:customStyle="1" w:styleId="a4">
    <w:name w:val="Текст выноски Знак"/>
    <w:basedOn w:val="a0"/>
    <w:link w:val="a3"/>
    <w:uiPriority w:val="99"/>
    <w:semiHidden/>
    <w:rsid w:val="00E61DC0"/>
    <w:rPr>
      <w:rFonts w:ascii="Tahoma" w:hAnsi="Tahoma" w:cs="Tahoma"/>
      <w:sz w:val="16"/>
      <w:szCs w:val="16"/>
    </w:rPr>
  </w:style>
  <w:style w:type="table" w:styleId="a5">
    <w:name w:val="Table Grid"/>
    <w:basedOn w:val="a1"/>
    <w:uiPriority w:val="59"/>
    <w:rsid w:val="00E61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A6284"/>
    <w:pPr>
      <w:spacing w:after="200" w:line="276" w:lineRule="auto"/>
      <w:ind w:left="720"/>
      <w:contextualSpacing/>
    </w:pPr>
    <w:rPr>
      <w:rFonts w:asciiTheme="minorHAnsi" w:hAnsiTheme="minorHAnsi" w:cstheme="minorBidi"/>
      <w:sz w:val="22"/>
      <w:szCs w:val="22"/>
      <w:lang w:eastAsia="en-US"/>
    </w:rPr>
  </w:style>
  <w:style w:type="paragraph" w:styleId="a7">
    <w:name w:val="Normal (Web)"/>
    <w:basedOn w:val="a"/>
    <w:uiPriority w:val="99"/>
    <w:unhideWhenUsed/>
    <w:rsid w:val="00EC6DC8"/>
    <w:pPr>
      <w:spacing w:before="100" w:beforeAutospacing="1" w:after="100" w:afterAutospacing="1"/>
    </w:pPr>
  </w:style>
  <w:style w:type="paragraph" w:styleId="a8">
    <w:name w:val="header"/>
    <w:basedOn w:val="a"/>
    <w:link w:val="a9"/>
    <w:uiPriority w:val="99"/>
    <w:unhideWhenUsed/>
    <w:rsid w:val="00E80822"/>
    <w:pPr>
      <w:tabs>
        <w:tab w:val="center" w:pos="4677"/>
        <w:tab w:val="right" w:pos="9355"/>
      </w:tabs>
    </w:pPr>
  </w:style>
  <w:style w:type="character" w:customStyle="1" w:styleId="a9">
    <w:name w:val="Верхний колонтитул Знак"/>
    <w:basedOn w:val="a0"/>
    <w:link w:val="a8"/>
    <w:uiPriority w:val="99"/>
    <w:rsid w:val="00E80822"/>
    <w:rPr>
      <w:rFonts w:ascii="Times New Roman" w:eastAsia="Times New Roman" w:hAnsi="Times New Roman" w:cs="Times New Roman"/>
      <w:sz w:val="24"/>
      <w:szCs w:val="24"/>
    </w:rPr>
  </w:style>
  <w:style w:type="paragraph" w:styleId="aa">
    <w:name w:val="footer"/>
    <w:basedOn w:val="a"/>
    <w:link w:val="ab"/>
    <w:uiPriority w:val="99"/>
    <w:semiHidden/>
    <w:unhideWhenUsed/>
    <w:rsid w:val="00E80822"/>
    <w:pPr>
      <w:tabs>
        <w:tab w:val="center" w:pos="4677"/>
        <w:tab w:val="right" w:pos="9355"/>
      </w:tabs>
    </w:pPr>
  </w:style>
  <w:style w:type="character" w:customStyle="1" w:styleId="ab">
    <w:name w:val="Нижний колонтитул Знак"/>
    <w:basedOn w:val="a0"/>
    <w:link w:val="aa"/>
    <w:uiPriority w:val="99"/>
    <w:semiHidden/>
    <w:rsid w:val="00E80822"/>
    <w:rPr>
      <w:rFonts w:ascii="Times New Roman" w:eastAsia="Times New Roman" w:hAnsi="Times New Roman" w:cs="Times New Roman"/>
      <w:sz w:val="24"/>
      <w:szCs w:val="24"/>
    </w:rPr>
  </w:style>
  <w:style w:type="paragraph" w:styleId="ac">
    <w:name w:val="Body Text"/>
    <w:basedOn w:val="a"/>
    <w:link w:val="ad"/>
    <w:rsid w:val="00452EAB"/>
    <w:pPr>
      <w:spacing w:line="360" w:lineRule="auto"/>
      <w:jc w:val="both"/>
    </w:pPr>
    <w:rPr>
      <w:sz w:val="28"/>
    </w:rPr>
  </w:style>
  <w:style w:type="character" w:customStyle="1" w:styleId="ad">
    <w:name w:val="Основной текст Знак"/>
    <w:basedOn w:val="a0"/>
    <w:link w:val="ac"/>
    <w:rsid w:val="00452EAB"/>
    <w:rPr>
      <w:rFonts w:ascii="Times New Roman" w:eastAsia="Times New Roman" w:hAnsi="Times New Roman" w:cs="Times New Roman"/>
      <w:sz w:val="28"/>
      <w:szCs w:val="24"/>
    </w:rPr>
  </w:style>
  <w:style w:type="paragraph" w:customStyle="1" w:styleId="ConsPlusNormal">
    <w:name w:val="ConsPlusNormal"/>
    <w:rsid w:val="00452EAB"/>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209">
      <w:bodyDiv w:val="1"/>
      <w:marLeft w:val="0"/>
      <w:marRight w:val="0"/>
      <w:marTop w:val="0"/>
      <w:marBottom w:val="0"/>
      <w:divBdr>
        <w:top w:val="none" w:sz="0" w:space="0" w:color="auto"/>
        <w:left w:val="none" w:sz="0" w:space="0" w:color="auto"/>
        <w:bottom w:val="none" w:sz="0" w:space="0" w:color="auto"/>
        <w:right w:val="none" w:sz="0" w:space="0" w:color="auto"/>
      </w:divBdr>
    </w:div>
    <w:div w:id="316763447">
      <w:bodyDiv w:val="1"/>
      <w:marLeft w:val="0"/>
      <w:marRight w:val="0"/>
      <w:marTop w:val="0"/>
      <w:marBottom w:val="0"/>
      <w:divBdr>
        <w:top w:val="none" w:sz="0" w:space="0" w:color="auto"/>
        <w:left w:val="none" w:sz="0" w:space="0" w:color="auto"/>
        <w:bottom w:val="none" w:sz="0" w:space="0" w:color="auto"/>
        <w:right w:val="none" w:sz="0" w:space="0" w:color="auto"/>
      </w:divBdr>
    </w:div>
    <w:div w:id="320352726">
      <w:bodyDiv w:val="1"/>
      <w:marLeft w:val="0"/>
      <w:marRight w:val="0"/>
      <w:marTop w:val="0"/>
      <w:marBottom w:val="0"/>
      <w:divBdr>
        <w:top w:val="none" w:sz="0" w:space="0" w:color="auto"/>
        <w:left w:val="none" w:sz="0" w:space="0" w:color="auto"/>
        <w:bottom w:val="none" w:sz="0" w:space="0" w:color="auto"/>
        <w:right w:val="none" w:sz="0" w:space="0" w:color="auto"/>
      </w:divBdr>
    </w:div>
    <w:div w:id="322468676">
      <w:bodyDiv w:val="1"/>
      <w:marLeft w:val="0"/>
      <w:marRight w:val="0"/>
      <w:marTop w:val="0"/>
      <w:marBottom w:val="0"/>
      <w:divBdr>
        <w:top w:val="none" w:sz="0" w:space="0" w:color="auto"/>
        <w:left w:val="none" w:sz="0" w:space="0" w:color="auto"/>
        <w:bottom w:val="none" w:sz="0" w:space="0" w:color="auto"/>
        <w:right w:val="none" w:sz="0" w:space="0" w:color="auto"/>
      </w:divBdr>
    </w:div>
    <w:div w:id="379598511">
      <w:bodyDiv w:val="1"/>
      <w:marLeft w:val="0"/>
      <w:marRight w:val="0"/>
      <w:marTop w:val="0"/>
      <w:marBottom w:val="0"/>
      <w:divBdr>
        <w:top w:val="none" w:sz="0" w:space="0" w:color="auto"/>
        <w:left w:val="none" w:sz="0" w:space="0" w:color="auto"/>
        <w:bottom w:val="none" w:sz="0" w:space="0" w:color="auto"/>
        <w:right w:val="none" w:sz="0" w:space="0" w:color="auto"/>
      </w:divBdr>
    </w:div>
    <w:div w:id="389695750">
      <w:bodyDiv w:val="1"/>
      <w:marLeft w:val="0"/>
      <w:marRight w:val="0"/>
      <w:marTop w:val="0"/>
      <w:marBottom w:val="0"/>
      <w:divBdr>
        <w:top w:val="none" w:sz="0" w:space="0" w:color="auto"/>
        <w:left w:val="none" w:sz="0" w:space="0" w:color="auto"/>
        <w:bottom w:val="none" w:sz="0" w:space="0" w:color="auto"/>
        <w:right w:val="none" w:sz="0" w:space="0" w:color="auto"/>
      </w:divBdr>
    </w:div>
    <w:div w:id="438838544">
      <w:bodyDiv w:val="1"/>
      <w:marLeft w:val="0"/>
      <w:marRight w:val="0"/>
      <w:marTop w:val="0"/>
      <w:marBottom w:val="0"/>
      <w:divBdr>
        <w:top w:val="none" w:sz="0" w:space="0" w:color="auto"/>
        <w:left w:val="none" w:sz="0" w:space="0" w:color="auto"/>
        <w:bottom w:val="none" w:sz="0" w:space="0" w:color="auto"/>
        <w:right w:val="none" w:sz="0" w:space="0" w:color="auto"/>
      </w:divBdr>
    </w:div>
    <w:div w:id="440688110">
      <w:bodyDiv w:val="1"/>
      <w:marLeft w:val="0"/>
      <w:marRight w:val="0"/>
      <w:marTop w:val="0"/>
      <w:marBottom w:val="0"/>
      <w:divBdr>
        <w:top w:val="none" w:sz="0" w:space="0" w:color="auto"/>
        <w:left w:val="none" w:sz="0" w:space="0" w:color="auto"/>
        <w:bottom w:val="none" w:sz="0" w:space="0" w:color="auto"/>
        <w:right w:val="none" w:sz="0" w:space="0" w:color="auto"/>
      </w:divBdr>
    </w:div>
    <w:div w:id="531655861">
      <w:bodyDiv w:val="1"/>
      <w:marLeft w:val="0"/>
      <w:marRight w:val="0"/>
      <w:marTop w:val="0"/>
      <w:marBottom w:val="0"/>
      <w:divBdr>
        <w:top w:val="none" w:sz="0" w:space="0" w:color="auto"/>
        <w:left w:val="none" w:sz="0" w:space="0" w:color="auto"/>
        <w:bottom w:val="none" w:sz="0" w:space="0" w:color="auto"/>
        <w:right w:val="none" w:sz="0" w:space="0" w:color="auto"/>
      </w:divBdr>
    </w:div>
    <w:div w:id="660616682">
      <w:bodyDiv w:val="1"/>
      <w:marLeft w:val="0"/>
      <w:marRight w:val="0"/>
      <w:marTop w:val="0"/>
      <w:marBottom w:val="0"/>
      <w:divBdr>
        <w:top w:val="none" w:sz="0" w:space="0" w:color="auto"/>
        <w:left w:val="none" w:sz="0" w:space="0" w:color="auto"/>
        <w:bottom w:val="none" w:sz="0" w:space="0" w:color="auto"/>
        <w:right w:val="none" w:sz="0" w:space="0" w:color="auto"/>
      </w:divBdr>
    </w:div>
    <w:div w:id="738164643">
      <w:bodyDiv w:val="1"/>
      <w:marLeft w:val="0"/>
      <w:marRight w:val="0"/>
      <w:marTop w:val="0"/>
      <w:marBottom w:val="0"/>
      <w:divBdr>
        <w:top w:val="none" w:sz="0" w:space="0" w:color="auto"/>
        <w:left w:val="none" w:sz="0" w:space="0" w:color="auto"/>
        <w:bottom w:val="none" w:sz="0" w:space="0" w:color="auto"/>
        <w:right w:val="none" w:sz="0" w:space="0" w:color="auto"/>
      </w:divBdr>
    </w:div>
    <w:div w:id="806121099">
      <w:bodyDiv w:val="1"/>
      <w:marLeft w:val="0"/>
      <w:marRight w:val="0"/>
      <w:marTop w:val="0"/>
      <w:marBottom w:val="0"/>
      <w:divBdr>
        <w:top w:val="none" w:sz="0" w:space="0" w:color="auto"/>
        <w:left w:val="none" w:sz="0" w:space="0" w:color="auto"/>
        <w:bottom w:val="none" w:sz="0" w:space="0" w:color="auto"/>
        <w:right w:val="none" w:sz="0" w:space="0" w:color="auto"/>
      </w:divBdr>
    </w:div>
    <w:div w:id="852449857">
      <w:bodyDiv w:val="1"/>
      <w:marLeft w:val="0"/>
      <w:marRight w:val="0"/>
      <w:marTop w:val="0"/>
      <w:marBottom w:val="0"/>
      <w:divBdr>
        <w:top w:val="none" w:sz="0" w:space="0" w:color="auto"/>
        <w:left w:val="none" w:sz="0" w:space="0" w:color="auto"/>
        <w:bottom w:val="none" w:sz="0" w:space="0" w:color="auto"/>
        <w:right w:val="none" w:sz="0" w:space="0" w:color="auto"/>
      </w:divBdr>
    </w:div>
    <w:div w:id="932468867">
      <w:bodyDiv w:val="1"/>
      <w:marLeft w:val="0"/>
      <w:marRight w:val="0"/>
      <w:marTop w:val="0"/>
      <w:marBottom w:val="0"/>
      <w:divBdr>
        <w:top w:val="none" w:sz="0" w:space="0" w:color="auto"/>
        <w:left w:val="none" w:sz="0" w:space="0" w:color="auto"/>
        <w:bottom w:val="none" w:sz="0" w:space="0" w:color="auto"/>
        <w:right w:val="none" w:sz="0" w:space="0" w:color="auto"/>
      </w:divBdr>
    </w:div>
    <w:div w:id="1001422741">
      <w:bodyDiv w:val="1"/>
      <w:marLeft w:val="0"/>
      <w:marRight w:val="0"/>
      <w:marTop w:val="0"/>
      <w:marBottom w:val="0"/>
      <w:divBdr>
        <w:top w:val="none" w:sz="0" w:space="0" w:color="auto"/>
        <w:left w:val="none" w:sz="0" w:space="0" w:color="auto"/>
        <w:bottom w:val="none" w:sz="0" w:space="0" w:color="auto"/>
        <w:right w:val="none" w:sz="0" w:space="0" w:color="auto"/>
      </w:divBdr>
    </w:div>
    <w:div w:id="1112895586">
      <w:bodyDiv w:val="1"/>
      <w:marLeft w:val="0"/>
      <w:marRight w:val="0"/>
      <w:marTop w:val="0"/>
      <w:marBottom w:val="0"/>
      <w:divBdr>
        <w:top w:val="none" w:sz="0" w:space="0" w:color="auto"/>
        <w:left w:val="none" w:sz="0" w:space="0" w:color="auto"/>
        <w:bottom w:val="none" w:sz="0" w:space="0" w:color="auto"/>
        <w:right w:val="none" w:sz="0" w:space="0" w:color="auto"/>
      </w:divBdr>
    </w:div>
    <w:div w:id="1124814260">
      <w:bodyDiv w:val="1"/>
      <w:marLeft w:val="0"/>
      <w:marRight w:val="0"/>
      <w:marTop w:val="0"/>
      <w:marBottom w:val="0"/>
      <w:divBdr>
        <w:top w:val="none" w:sz="0" w:space="0" w:color="auto"/>
        <w:left w:val="none" w:sz="0" w:space="0" w:color="auto"/>
        <w:bottom w:val="none" w:sz="0" w:space="0" w:color="auto"/>
        <w:right w:val="none" w:sz="0" w:space="0" w:color="auto"/>
      </w:divBdr>
    </w:div>
    <w:div w:id="1127360838">
      <w:bodyDiv w:val="1"/>
      <w:marLeft w:val="0"/>
      <w:marRight w:val="0"/>
      <w:marTop w:val="0"/>
      <w:marBottom w:val="0"/>
      <w:divBdr>
        <w:top w:val="none" w:sz="0" w:space="0" w:color="auto"/>
        <w:left w:val="none" w:sz="0" w:space="0" w:color="auto"/>
        <w:bottom w:val="none" w:sz="0" w:space="0" w:color="auto"/>
        <w:right w:val="none" w:sz="0" w:space="0" w:color="auto"/>
      </w:divBdr>
    </w:div>
    <w:div w:id="1230573333">
      <w:bodyDiv w:val="1"/>
      <w:marLeft w:val="0"/>
      <w:marRight w:val="0"/>
      <w:marTop w:val="0"/>
      <w:marBottom w:val="0"/>
      <w:divBdr>
        <w:top w:val="none" w:sz="0" w:space="0" w:color="auto"/>
        <w:left w:val="none" w:sz="0" w:space="0" w:color="auto"/>
        <w:bottom w:val="none" w:sz="0" w:space="0" w:color="auto"/>
        <w:right w:val="none" w:sz="0" w:space="0" w:color="auto"/>
      </w:divBdr>
    </w:div>
    <w:div w:id="1266307636">
      <w:bodyDiv w:val="1"/>
      <w:marLeft w:val="0"/>
      <w:marRight w:val="0"/>
      <w:marTop w:val="0"/>
      <w:marBottom w:val="0"/>
      <w:divBdr>
        <w:top w:val="none" w:sz="0" w:space="0" w:color="auto"/>
        <w:left w:val="none" w:sz="0" w:space="0" w:color="auto"/>
        <w:bottom w:val="none" w:sz="0" w:space="0" w:color="auto"/>
        <w:right w:val="none" w:sz="0" w:space="0" w:color="auto"/>
      </w:divBdr>
    </w:div>
    <w:div w:id="1288854837">
      <w:bodyDiv w:val="1"/>
      <w:marLeft w:val="0"/>
      <w:marRight w:val="0"/>
      <w:marTop w:val="0"/>
      <w:marBottom w:val="0"/>
      <w:divBdr>
        <w:top w:val="none" w:sz="0" w:space="0" w:color="auto"/>
        <w:left w:val="none" w:sz="0" w:space="0" w:color="auto"/>
        <w:bottom w:val="none" w:sz="0" w:space="0" w:color="auto"/>
        <w:right w:val="none" w:sz="0" w:space="0" w:color="auto"/>
      </w:divBdr>
    </w:div>
    <w:div w:id="1296452123">
      <w:bodyDiv w:val="1"/>
      <w:marLeft w:val="0"/>
      <w:marRight w:val="0"/>
      <w:marTop w:val="0"/>
      <w:marBottom w:val="0"/>
      <w:divBdr>
        <w:top w:val="none" w:sz="0" w:space="0" w:color="auto"/>
        <w:left w:val="none" w:sz="0" w:space="0" w:color="auto"/>
        <w:bottom w:val="none" w:sz="0" w:space="0" w:color="auto"/>
        <w:right w:val="none" w:sz="0" w:space="0" w:color="auto"/>
      </w:divBdr>
    </w:div>
    <w:div w:id="1300958445">
      <w:bodyDiv w:val="1"/>
      <w:marLeft w:val="0"/>
      <w:marRight w:val="0"/>
      <w:marTop w:val="0"/>
      <w:marBottom w:val="0"/>
      <w:divBdr>
        <w:top w:val="none" w:sz="0" w:space="0" w:color="auto"/>
        <w:left w:val="none" w:sz="0" w:space="0" w:color="auto"/>
        <w:bottom w:val="none" w:sz="0" w:space="0" w:color="auto"/>
        <w:right w:val="none" w:sz="0" w:space="0" w:color="auto"/>
      </w:divBdr>
    </w:div>
    <w:div w:id="1305425891">
      <w:bodyDiv w:val="1"/>
      <w:marLeft w:val="0"/>
      <w:marRight w:val="0"/>
      <w:marTop w:val="0"/>
      <w:marBottom w:val="0"/>
      <w:divBdr>
        <w:top w:val="none" w:sz="0" w:space="0" w:color="auto"/>
        <w:left w:val="none" w:sz="0" w:space="0" w:color="auto"/>
        <w:bottom w:val="none" w:sz="0" w:space="0" w:color="auto"/>
        <w:right w:val="none" w:sz="0" w:space="0" w:color="auto"/>
      </w:divBdr>
    </w:div>
    <w:div w:id="1325090079">
      <w:bodyDiv w:val="1"/>
      <w:marLeft w:val="0"/>
      <w:marRight w:val="0"/>
      <w:marTop w:val="0"/>
      <w:marBottom w:val="0"/>
      <w:divBdr>
        <w:top w:val="none" w:sz="0" w:space="0" w:color="auto"/>
        <w:left w:val="none" w:sz="0" w:space="0" w:color="auto"/>
        <w:bottom w:val="none" w:sz="0" w:space="0" w:color="auto"/>
        <w:right w:val="none" w:sz="0" w:space="0" w:color="auto"/>
      </w:divBdr>
    </w:div>
    <w:div w:id="1375545682">
      <w:bodyDiv w:val="1"/>
      <w:marLeft w:val="0"/>
      <w:marRight w:val="0"/>
      <w:marTop w:val="0"/>
      <w:marBottom w:val="0"/>
      <w:divBdr>
        <w:top w:val="none" w:sz="0" w:space="0" w:color="auto"/>
        <w:left w:val="none" w:sz="0" w:space="0" w:color="auto"/>
        <w:bottom w:val="none" w:sz="0" w:space="0" w:color="auto"/>
        <w:right w:val="none" w:sz="0" w:space="0" w:color="auto"/>
      </w:divBdr>
    </w:div>
    <w:div w:id="1477917290">
      <w:bodyDiv w:val="1"/>
      <w:marLeft w:val="0"/>
      <w:marRight w:val="0"/>
      <w:marTop w:val="0"/>
      <w:marBottom w:val="0"/>
      <w:divBdr>
        <w:top w:val="none" w:sz="0" w:space="0" w:color="auto"/>
        <w:left w:val="none" w:sz="0" w:space="0" w:color="auto"/>
        <w:bottom w:val="none" w:sz="0" w:space="0" w:color="auto"/>
        <w:right w:val="none" w:sz="0" w:space="0" w:color="auto"/>
      </w:divBdr>
    </w:div>
    <w:div w:id="1508130766">
      <w:bodyDiv w:val="1"/>
      <w:marLeft w:val="0"/>
      <w:marRight w:val="0"/>
      <w:marTop w:val="0"/>
      <w:marBottom w:val="0"/>
      <w:divBdr>
        <w:top w:val="none" w:sz="0" w:space="0" w:color="auto"/>
        <w:left w:val="none" w:sz="0" w:space="0" w:color="auto"/>
        <w:bottom w:val="none" w:sz="0" w:space="0" w:color="auto"/>
        <w:right w:val="none" w:sz="0" w:space="0" w:color="auto"/>
      </w:divBdr>
    </w:div>
    <w:div w:id="1539775983">
      <w:bodyDiv w:val="1"/>
      <w:marLeft w:val="0"/>
      <w:marRight w:val="0"/>
      <w:marTop w:val="0"/>
      <w:marBottom w:val="0"/>
      <w:divBdr>
        <w:top w:val="none" w:sz="0" w:space="0" w:color="auto"/>
        <w:left w:val="none" w:sz="0" w:space="0" w:color="auto"/>
        <w:bottom w:val="none" w:sz="0" w:space="0" w:color="auto"/>
        <w:right w:val="none" w:sz="0" w:space="0" w:color="auto"/>
      </w:divBdr>
    </w:div>
    <w:div w:id="1642299176">
      <w:bodyDiv w:val="1"/>
      <w:marLeft w:val="0"/>
      <w:marRight w:val="0"/>
      <w:marTop w:val="0"/>
      <w:marBottom w:val="0"/>
      <w:divBdr>
        <w:top w:val="none" w:sz="0" w:space="0" w:color="auto"/>
        <w:left w:val="none" w:sz="0" w:space="0" w:color="auto"/>
        <w:bottom w:val="none" w:sz="0" w:space="0" w:color="auto"/>
        <w:right w:val="none" w:sz="0" w:space="0" w:color="auto"/>
      </w:divBdr>
    </w:div>
    <w:div w:id="1690833024">
      <w:bodyDiv w:val="1"/>
      <w:marLeft w:val="0"/>
      <w:marRight w:val="0"/>
      <w:marTop w:val="0"/>
      <w:marBottom w:val="0"/>
      <w:divBdr>
        <w:top w:val="none" w:sz="0" w:space="0" w:color="auto"/>
        <w:left w:val="none" w:sz="0" w:space="0" w:color="auto"/>
        <w:bottom w:val="none" w:sz="0" w:space="0" w:color="auto"/>
        <w:right w:val="none" w:sz="0" w:space="0" w:color="auto"/>
      </w:divBdr>
    </w:div>
    <w:div w:id="1695033096">
      <w:bodyDiv w:val="1"/>
      <w:marLeft w:val="0"/>
      <w:marRight w:val="0"/>
      <w:marTop w:val="0"/>
      <w:marBottom w:val="0"/>
      <w:divBdr>
        <w:top w:val="none" w:sz="0" w:space="0" w:color="auto"/>
        <w:left w:val="none" w:sz="0" w:space="0" w:color="auto"/>
        <w:bottom w:val="none" w:sz="0" w:space="0" w:color="auto"/>
        <w:right w:val="none" w:sz="0" w:space="0" w:color="auto"/>
      </w:divBdr>
    </w:div>
    <w:div w:id="1782266055">
      <w:bodyDiv w:val="1"/>
      <w:marLeft w:val="0"/>
      <w:marRight w:val="0"/>
      <w:marTop w:val="0"/>
      <w:marBottom w:val="0"/>
      <w:divBdr>
        <w:top w:val="none" w:sz="0" w:space="0" w:color="auto"/>
        <w:left w:val="none" w:sz="0" w:space="0" w:color="auto"/>
        <w:bottom w:val="none" w:sz="0" w:space="0" w:color="auto"/>
        <w:right w:val="none" w:sz="0" w:space="0" w:color="auto"/>
      </w:divBdr>
    </w:div>
    <w:div w:id="1875801282">
      <w:bodyDiv w:val="1"/>
      <w:marLeft w:val="0"/>
      <w:marRight w:val="0"/>
      <w:marTop w:val="0"/>
      <w:marBottom w:val="0"/>
      <w:divBdr>
        <w:top w:val="none" w:sz="0" w:space="0" w:color="auto"/>
        <w:left w:val="none" w:sz="0" w:space="0" w:color="auto"/>
        <w:bottom w:val="none" w:sz="0" w:space="0" w:color="auto"/>
        <w:right w:val="none" w:sz="0" w:space="0" w:color="auto"/>
      </w:divBdr>
    </w:div>
    <w:div w:id="1973754298">
      <w:bodyDiv w:val="1"/>
      <w:marLeft w:val="0"/>
      <w:marRight w:val="0"/>
      <w:marTop w:val="0"/>
      <w:marBottom w:val="0"/>
      <w:divBdr>
        <w:top w:val="none" w:sz="0" w:space="0" w:color="auto"/>
        <w:left w:val="none" w:sz="0" w:space="0" w:color="auto"/>
        <w:bottom w:val="none" w:sz="0" w:space="0" w:color="auto"/>
        <w:right w:val="none" w:sz="0" w:space="0" w:color="auto"/>
      </w:divBdr>
    </w:div>
    <w:div w:id="1994793988">
      <w:bodyDiv w:val="1"/>
      <w:marLeft w:val="0"/>
      <w:marRight w:val="0"/>
      <w:marTop w:val="0"/>
      <w:marBottom w:val="0"/>
      <w:divBdr>
        <w:top w:val="none" w:sz="0" w:space="0" w:color="auto"/>
        <w:left w:val="none" w:sz="0" w:space="0" w:color="auto"/>
        <w:bottom w:val="none" w:sz="0" w:space="0" w:color="auto"/>
        <w:right w:val="none" w:sz="0" w:space="0" w:color="auto"/>
      </w:divBdr>
    </w:div>
    <w:div w:id="2061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FD7B-F4B8-4B2E-96A4-DE955BC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RFOKontrol</dc:creator>
  <cp:lastModifiedBy>User</cp:lastModifiedBy>
  <cp:revision>32</cp:revision>
  <cp:lastPrinted>2022-06-03T07:18:00Z</cp:lastPrinted>
  <dcterms:created xsi:type="dcterms:W3CDTF">2022-04-26T07:35:00Z</dcterms:created>
  <dcterms:modified xsi:type="dcterms:W3CDTF">2022-10-20T05:20:00Z</dcterms:modified>
</cp:coreProperties>
</file>